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395" w:rsidRDefault="00615395" w:rsidP="00B3067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СОПРОВОЖДЕНИЕ АНИМАЦИИ ПРЕЗЕНТАЦИИ:</w:t>
      </w:r>
    </w:p>
    <w:p w:rsidR="00615395" w:rsidRDefault="00615395" w:rsidP="00B3067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3067E" w:rsidRPr="00615395" w:rsidRDefault="00714F25" w:rsidP="00B3067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Слайд №22</w:t>
      </w:r>
      <w:r w:rsidR="00B3067E" w:rsidRPr="00615395">
        <w:rPr>
          <w:rFonts w:ascii="Times New Roman" w:hAnsi="Times New Roman" w:cs="Times New Roman"/>
          <w:b/>
          <w:sz w:val="32"/>
          <w:szCs w:val="32"/>
          <w:u w:val="single"/>
        </w:rPr>
        <w:t>.</w:t>
      </w:r>
    </w:p>
    <w:p w:rsidR="00B3067E" w:rsidRPr="00615395" w:rsidRDefault="00B3067E" w:rsidP="00B3067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15395">
        <w:rPr>
          <w:rFonts w:ascii="Times New Roman" w:hAnsi="Times New Roman" w:cs="Times New Roman"/>
          <w:sz w:val="32"/>
          <w:szCs w:val="32"/>
        </w:rPr>
        <w:t xml:space="preserve"> Щелчком на желтые кружки открываются стоянки экологической тропы. Возвращаемся на эту карту по стрелке внизу слайдов. На этом слайде стрелка позволяет пропустить характеристику с</w:t>
      </w:r>
      <w:r w:rsidR="00714F25">
        <w:rPr>
          <w:rFonts w:ascii="Times New Roman" w:hAnsi="Times New Roman" w:cs="Times New Roman"/>
          <w:sz w:val="32"/>
          <w:szCs w:val="32"/>
        </w:rPr>
        <w:t>тоянок и отправляет на слайд №30</w:t>
      </w:r>
      <w:r w:rsidRPr="00615395">
        <w:rPr>
          <w:rFonts w:ascii="Times New Roman" w:hAnsi="Times New Roman" w:cs="Times New Roman"/>
          <w:sz w:val="32"/>
          <w:szCs w:val="32"/>
        </w:rPr>
        <w:t>.</w:t>
      </w:r>
    </w:p>
    <w:p w:rsidR="00B3067E" w:rsidRPr="00615395" w:rsidRDefault="00B3067E" w:rsidP="00B3067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B3067E" w:rsidRPr="00615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A98"/>
    <w:rsid w:val="00615395"/>
    <w:rsid w:val="006E76EE"/>
    <w:rsid w:val="00714F25"/>
    <w:rsid w:val="00864A98"/>
    <w:rsid w:val="00B3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2022-02-25T10:47:00Z</dcterms:created>
  <dcterms:modified xsi:type="dcterms:W3CDTF">2022-02-25T16:28:00Z</dcterms:modified>
</cp:coreProperties>
</file>